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9AA" w:rsidRDefault="004A1D08">
      <w:pPr>
        <w:pStyle w:val="CorpsA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2487637</wp:posOffset>
            </wp:positionH>
            <wp:positionV relativeFrom="page">
              <wp:posOffset>114222</wp:posOffset>
            </wp:positionV>
            <wp:extent cx="869901" cy="516333"/>
            <wp:effectExtent l="0" t="0" r="0" b="0"/>
            <wp:wrapSquare wrapText="bothSides" distT="0" distB="0" distL="0" distR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9901" cy="5163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C39AA" w:rsidRDefault="004A1D08">
      <w:pPr>
        <w:pStyle w:val="CorpsA"/>
        <w:jc w:val="center"/>
        <w:rPr>
          <w:rStyle w:val="Aucun"/>
          <w:rFonts w:ascii="Calibri" w:eastAsia="Calibri" w:hAnsi="Calibri" w:cs="Calibri"/>
          <w:b/>
          <w:bCs/>
          <w:smallCaps/>
          <w:sz w:val="28"/>
          <w:szCs w:val="28"/>
        </w:rPr>
      </w:pPr>
      <w:r>
        <w:rPr>
          <w:rStyle w:val="Aucun"/>
          <w:rFonts w:ascii="Calibri" w:hAnsi="Calibri"/>
          <w:b/>
          <w:bCs/>
          <w:smallCaps/>
          <w:sz w:val="28"/>
          <w:szCs w:val="28"/>
        </w:rPr>
        <w:t>Appel à candidatures bourse ingénieur double diplomation 202</w:t>
      </w:r>
      <w:r w:rsidR="00BB0234">
        <w:rPr>
          <w:rStyle w:val="Aucun"/>
          <w:rFonts w:ascii="Calibri" w:hAnsi="Calibri"/>
          <w:b/>
          <w:bCs/>
          <w:smallCaps/>
          <w:sz w:val="28"/>
          <w:szCs w:val="28"/>
        </w:rPr>
        <w:t>1</w:t>
      </w:r>
    </w:p>
    <w:p w:rsidR="000C39AA" w:rsidRDefault="000C39AA">
      <w:pPr>
        <w:pStyle w:val="CorpsA"/>
        <w:pBdr>
          <w:bottom w:val="single" w:sz="4" w:space="0" w:color="000000"/>
        </w:pBdr>
        <w:jc w:val="center"/>
        <w:rPr>
          <w:rStyle w:val="Aucun"/>
          <w:rFonts w:ascii="Calibri" w:eastAsia="Calibri" w:hAnsi="Calibri" w:cs="Calibri"/>
          <w:b/>
          <w:bCs/>
          <w:smallCaps/>
          <w:sz w:val="28"/>
          <w:szCs w:val="28"/>
        </w:rPr>
      </w:pPr>
    </w:p>
    <w:p w:rsidR="000C39AA" w:rsidRDefault="000C39AA">
      <w:pPr>
        <w:pStyle w:val="CorpsA"/>
        <w:jc w:val="center"/>
        <w:rPr>
          <w:rStyle w:val="Aucun"/>
          <w:rFonts w:ascii="Calibri" w:eastAsia="Calibri" w:hAnsi="Calibri" w:cs="Calibri"/>
          <w:b/>
          <w:bCs/>
        </w:rPr>
      </w:pPr>
    </w:p>
    <w:p w:rsidR="000C39AA" w:rsidRDefault="000C39AA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0C39AA" w:rsidRDefault="004A1D08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Le programme de bourse ingénieur double diplomation s’adresse à des é</w:t>
      </w:r>
      <w:r>
        <w:rPr>
          <w:rStyle w:val="Aucun"/>
          <w:rFonts w:ascii="Calibri" w:hAnsi="Calibri"/>
          <w:sz w:val="22"/>
          <w:szCs w:val="22"/>
          <w:lang w:val="it-IT"/>
        </w:rPr>
        <w:t>l</w:t>
      </w:r>
      <w:proofErr w:type="spellStart"/>
      <w:r>
        <w:rPr>
          <w:rStyle w:val="Aucun"/>
          <w:rFonts w:ascii="Calibri" w:hAnsi="Calibri"/>
          <w:sz w:val="22"/>
          <w:szCs w:val="22"/>
        </w:rPr>
        <w:t>è</w:t>
      </w:r>
      <w:r w:rsidRPr="00DE286B">
        <w:rPr>
          <w:rStyle w:val="Aucun"/>
          <w:rFonts w:ascii="Calibri" w:hAnsi="Calibri"/>
          <w:sz w:val="22"/>
          <w:szCs w:val="22"/>
        </w:rPr>
        <w:t>ves</w:t>
      </w:r>
      <w:proofErr w:type="spellEnd"/>
      <w:r w:rsidRPr="00DE286B">
        <w:rPr>
          <w:rStyle w:val="Aucun"/>
          <w:rFonts w:ascii="Calibri" w:hAnsi="Calibri"/>
          <w:sz w:val="22"/>
          <w:szCs w:val="22"/>
        </w:rPr>
        <w:t xml:space="preserve"> ing</w:t>
      </w:r>
      <w:r>
        <w:rPr>
          <w:rStyle w:val="Aucun"/>
          <w:rFonts w:ascii="Calibri" w:hAnsi="Calibri"/>
          <w:sz w:val="22"/>
          <w:szCs w:val="22"/>
        </w:rPr>
        <w:t xml:space="preserve">énieurs de niveau master, </w:t>
      </w:r>
      <w:r>
        <w:rPr>
          <w:rStyle w:val="Aucun"/>
          <w:rFonts w:ascii="Calibri" w:hAnsi="Calibri"/>
          <w:b/>
          <w:bCs/>
          <w:sz w:val="22"/>
          <w:szCs w:val="22"/>
        </w:rPr>
        <w:t>de nationalité marocaine</w:t>
      </w:r>
      <w:r>
        <w:rPr>
          <w:rStyle w:val="Aucun"/>
          <w:rFonts w:ascii="Calibri" w:hAnsi="Calibri"/>
          <w:sz w:val="22"/>
          <w:szCs w:val="22"/>
        </w:rPr>
        <w:t>, inscrits dans une école d’ingénieur participant au CNC</w:t>
      </w:r>
      <w:r>
        <w:rPr>
          <w:rStyle w:val="Aucun"/>
          <w:rFonts w:ascii="Calibri" w:hAnsi="Calibri"/>
          <w:sz w:val="22"/>
          <w:szCs w:val="22"/>
          <w:lang w:val="it-IT"/>
        </w:rPr>
        <w:t>. L</w:t>
      </w:r>
      <w:r>
        <w:rPr>
          <w:rStyle w:val="Aucun"/>
          <w:rFonts w:ascii="Calibri" w:hAnsi="Calibri"/>
          <w:sz w:val="22"/>
          <w:szCs w:val="22"/>
        </w:rPr>
        <w:t>’établissement d’enseignement supérieur marocain doit être lié</w:t>
      </w:r>
      <w:r>
        <w:rPr>
          <w:rStyle w:val="Aucun"/>
          <w:rFonts w:ascii="Calibri" w:hAnsi="Calibri"/>
          <w:sz w:val="22"/>
          <w:szCs w:val="22"/>
          <w:lang w:val="it-IT"/>
        </w:rPr>
        <w:t xml:space="preserve"> </w:t>
      </w:r>
      <w:r>
        <w:rPr>
          <w:rStyle w:val="Aucun"/>
          <w:rFonts w:ascii="Calibri" w:hAnsi="Calibri"/>
          <w:sz w:val="22"/>
          <w:szCs w:val="22"/>
        </w:rPr>
        <w:t xml:space="preserve">à </w:t>
      </w:r>
      <w:r>
        <w:rPr>
          <w:rStyle w:val="Aucun"/>
          <w:rFonts w:ascii="Calibri" w:hAnsi="Calibri"/>
          <w:sz w:val="22"/>
          <w:szCs w:val="22"/>
          <w:lang w:val="it-IT"/>
        </w:rPr>
        <w:t>un</w:t>
      </w:r>
      <w:r>
        <w:rPr>
          <w:rStyle w:val="Aucun"/>
          <w:rFonts w:ascii="Calibri" w:hAnsi="Calibri"/>
          <w:sz w:val="22"/>
          <w:szCs w:val="22"/>
        </w:rPr>
        <w:t xml:space="preserve"> établissement</w:t>
      </w:r>
      <w:r>
        <w:rPr>
          <w:rStyle w:val="Aucun"/>
          <w:rFonts w:ascii="Calibri" w:hAnsi="Calibri"/>
          <w:sz w:val="22"/>
          <w:szCs w:val="22"/>
          <w:lang w:val="da-DK"/>
        </w:rPr>
        <w:t xml:space="preserve"> fran</w:t>
      </w:r>
      <w:proofErr w:type="spellStart"/>
      <w:r>
        <w:rPr>
          <w:rStyle w:val="Aucun"/>
          <w:rFonts w:ascii="Calibri" w:hAnsi="Calibri"/>
          <w:sz w:val="22"/>
          <w:szCs w:val="22"/>
        </w:rPr>
        <w:t>çais</w:t>
      </w:r>
      <w:proofErr w:type="spellEnd"/>
      <w:r>
        <w:rPr>
          <w:rStyle w:val="Aucun"/>
          <w:rFonts w:ascii="Calibri" w:hAnsi="Calibri"/>
          <w:sz w:val="22"/>
          <w:szCs w:val="22"/>
        </w:rPr>
        <w:t xml:space="preserve"> par un accord de coopération qui reconnaît la mobilité en France comme faisant partie intégrante du cursus de l’étudiant. </w:t>
      </w:r>
      <w:r w:rsidR="0088523D">
        <w:rPr>
          <w:rStyle w:val="Aucun"/>
          <w:rFonts w:ascii="Calibri" w:hAnsi="Calibri"/>
          <w:sz w:val="22"/>
          <w:szCs w:val="22"/>
        </w:rPr>
        <w:t>C</w:t>
      </w:r>
      <w:r>
        <w:rPr>
          <w:rStyle w:val="Aucun"/>
          <w:rFonts w:ascii="Calibri" w:hAnsi="Calibri"/>
          <w:sz w:val="22"/>
          <w:szCs w:val="22"/>
        </w:rPr>
        <w:t xml:space="preserve">ette mobilité doit </w:t>
      </w:r>
      <w:r w:rsidR="0088523D">
        <w:rPr>
          <w:rStyle w:val="Aucun"/>
          <w:rFonts w:ascii="Calibri" w:hAnsi="Calibri"/>
          <w:sz w:val="22"/>
          <w:szCs w:val="22"/>
        </w:rPr>
        <w:t>lui permettre l’obtention d’un double diplôme</w:t>
      </w:r>
      <w:r>
        <w:rPr>
          <w:rStyle w:val="Aucun"/>
          <w:rFonts w:ascii="Calibri" w:hAnsi="Calibri"/>
          <w:sz w:val="22"/>
          <w:szCs w:val="22"/>
        </w:rPr>
        <w:t xml:space="preserve"> à la fin de </w:t>
      </w:r>
      <w:r w:rsidR="0088523D">
        <w:rPr>
          <w:rStyle w:val="Aucun"/>
          <w:rFonts w:ascii="Calibri" w:hAnsi="Calibri"/>
          <w:sz w:val="22"/>
          <w:szCs w:val="22"/>
        </w:rPr>
        <w:t>ses études</w:t>
      </w:r>
      <w:r>
        <w:rPr>
          <w:rStyle w:val="Aucun"/>
          <w:rFonts w:ascii="Calibri" w:hAnsi="Calibri"/>
          <w:sz w:val="22"/>
          <w:szCs w:val="22"/>
        </w:rPr>
        <w:t xml:space="preserve"> en France </w:t>
      </w:r>
      <w:r w:rsidR="0088523D">
        <w:rPr>
          <w:rStyle w:val="Aucun"/>
          <w:rFonts w:ascii="Calibri" w:hAnsi="Calibri"/>
          <w:sz w:val="22"/>
          <w:szCs w:val="22"/>
        </w:rPr>
        <w:t>et</w:t>
      </w:r>
      <w:r>
        <w:rPr>
          <w:rStyle w:val="Aucun"/>
          <w:rFonts w:ascii="Calibri" w:hAnsi="Calibri"/>
          <w:sz w:val="22"/>
          <w:szCs w:val="22"/>
        </w:rPr>
        <w:t xml:space="preserve"> de son cursus au Maroc. </w:t>
      </w:r>
    </w:p>
    <w:p w:rsidR="000C39AA" w:rsidRDefault="004A1D08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  <w:lang w:val="it-IT"/>
        </w:rPr>
        <w:t xml:space="preserve">  </w:t>
      </w:r>
    </w:p>
    <w:p w:rsidR="000C39AA" w:rsidRDefault="004A1D08">
      <w:pPr>
        <w:pStyle w:val="CorpsA"/>
        <w:jc w:val="both"/>
        <w:rPr>
          <w:rStyle w:val="Aucun"/>
          <w:rFonts w:ascii="Calibri" w:eastAsia="Calibri" w:hAnsi="Calibri" w:cs="Calibri"/>
          <w:color w:val="FF0000"/>
          <w:sz w:val="22"/>
          <w:szCs w:val="22"/>
          <w:u w:color="FF0000"/>
        </w:rPr>
      </w:pPr>
      <w:r>
        <w:rPr>
          <w:rStyle w:val="Aucun"/>
          <w:rFonts w:ascii="Calibri" w:hAnsi="Calibri"/>
          <w:color w:val="FF0000"/>
          <w:sz w:val="22"/>
          <w:szCs w:val="22"/>
          <w:u w:color="FF0000"/>
        </w:rPr>
        <w:t xml:space="preserve">La bourse est attribuée pour une 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  <w:lang w:val="it-IT"/>
        </w:rPr>
        <w:t>dur</w:t>
      </w:r>
      <w:proofErr w:type="spellStart"/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>ée</w:t>
      </w:r>
      <w:proofErr w:type="spellEnd"/>
      <w:r>
        <w:rPr>
          <w:rStyle w:val="Aucun"/>
          <w:rFonts w:ascii="Calibri" w:hAnsi="Calibri"/>
          <w:color w:val="FF0000"/>
          <w:sz w:val="22"/>
          <w:szCs w:val="22"/>
          <w:u w:color="FF0000"/>
        </w:rPr>
        <w:t xml:space="preserve"> 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>de 17 mois</w:t>
      </w:r>
      <w:r>
        <w:rPr>
          <w:rStyle w:val="Aucun"/>
          <w:rFonts w:ascii="Calibri" w:hAnsi="Calibri"/>
          <w:color w:val="FF0000"/>
          <w:sz w:val="22"/>
          <w:szCs w:val="22"/>
          <w:u w:color="FF0000"/>
        </w:rPr>
        <w:t xml:space="preserve"> (septembre 202</w:t>
      </w:r>
      <w:r w:rsidR="00BB0234">
        <w:rPr>
          <w:rStyle w:val="Aucun"/>
          <w:rFonts w:ascii="Calibri" w:hAnsi="Calibri"/>
          <w:color w:val="FF0000"/>
          <w:sz w:val="22"/>
          <w:szCs w:val="22"/>
          <w:u w:color="FF0000"/>
        </w:rPr>
        <w:t>1</w:t>
      </w:r>
      <w:r>
        <w:rPr>
          <w:rStyle w:val="Aucun"/>
          <w:rFonts w:ascii="Calibri" w:hAnsi="Calibri"/>
          <w:color w:val="FF0000"/>
          <w:sz w:val="22"/>
          <w:szCs w:val="22"/>
          <w:u w:color="FF0000"/>
        </w:rPr>
        <w:t xml:space="preserve"> à janvier 202</w:t>
      </w:r>
      <w:r w:rsidR="00BB0234">
        <w:rPr>
          <w:rStyle w:val="Aucun"/>
          <w:rFonts w:ascii="Calibri" w:hAnsi="Calibri"/>
          <w:color w:val="FF0000"/>
          <w:sz w:val="22"/>
          <w:szCs w:val="22"/>
          <w:u w:color="FF0000"/>
        </w:rPr>
        <w:t>3</w:t>
      </w:r>
      <w:r>
        <w:rPr>
          <w:rStyle w:val="Aucun"/>
          <w:rFonts w:ascii="Calibri" w:hAnsi="Calibri"/>
          <w:color w:val="FF0000"/>
          <w:sz w:val="22"/>
          <w:szCs w:val="22"/>
          <w:u w:color="FF0000"/>
        </w:rPr>
        <w:t xml:space="preserve">) </w:t>
      </w:r>
      <w:r w:rsidR="00BB0234">
        <w:rPr>
          <w:rStyle w:val="Aucun"/>
          <w:rFonts w:ascii="Calibri" w:hAnsi="Calibri"/>
          <w:color w:val="FF0000"/>
          <w:sz w:val="22"/>
          <w:szCs w:val="22"/>
          <w:u w:color="FF0000"/>
        </w:rPr>
        <w:t>afin de préparer</w:t>
      </w:r>
      <w:r>
        <w:rPr>
          <w:rStyle w:val="Aucun"/>
          <w:rFonts w:ascii="Calibri" w:hAnsi="Calibri"/>
          <w:color w:val="FF0000"/>
          <w:sz w:val="22"/>
          <w:szCs w:val="22"/>
          <w:u w:color="FF0000"/>
        </w:rPr>
        <w:t xml:space="preserve"> 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  <w:lang w:val="it-IT"/>
        </w:rPr>
        <w:t>le dipl</w:t>
      </w:r>
      <w:proofErr w:type="spellStart"/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>ôme</w:t>
      </w:r>
      <w:proofErr w:type="spellEnd"/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 xml:space="preserve"> </w:t>
      </w:r>
      <w:r w:rsidR="00BB0234"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 xml:space="preserve">français 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>d’</w:t>
      </w:r>
      <w:r w:rsidRPr="00DE286B"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>ing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>é</w:t>
      </w:r>
      <w:proofErr w:type="spellStart"/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  <w:lang w:val="nl-NL"/>
        </w:rPr>
        <w:t>nieur</w:t>
      </w:r>
      <w:proofErr w:type="spellEnd"/>
      <w:r>
        <w:rPr>
          <w:rStyle w:val="Aucun"/>
          <w:rFonts w:ascii="Calibri" w:hAnsi="Calibri"/>
          <w:color w:val="FF0000"/>
          <w:sz w:val="22"/>
          <w:szCs w:val="22"/>
          <w:u w:color="FF0000"/>
          <w:lang w:val="it-IT"/>
        </w:rPr>
        <w:t>.</w:t>
      </w:r>
    </w:p>
    <w:p w:rsidR="000C39AA" w:rsidRDefault="000C39AA">
      <w:pPr>
        <w:pStyle w:val="CorpsA"/>
        <w:jc w:val="center"/>
        <w:rPr>
          <w:rStyle w:val="Aucun"/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:rsidR="000C39AA" w:rsidRDefault="004A1D08">
      <w:pPr>
        <w:pStyle w:val="CorpsA"/>
        <w:spacing w:line="320" w:lineRule="atLeast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Chaque école</w:t>
      </w:r>
      <w:r>
        <w:rPr>
          <w:rStyle w:val="Aucun"/>
          <w:rFonts w:ascii="Calibri" w:hAnsi="Calibri"/>
          <w:sz w:val="22"/>
          <w:szCs w:val="22"/>
          <w:lang w:val="it-IT"/>
        </w:rPr>
        <w:t xml:space="preserve"> d</w:t>
      </w:r>
      <w:r>
        <w:rPr>
          <w:rStyle w:val="Aucun"/>
          <w:rFonts w:ascii="Calibri" w:hAnsi="Calibri"/>
          <w:sz w:val="22"/>
          <w:szCs w:val="22"/>
        </w:rPr>
        <w:t>’</w:t>
      </w:r>
      <w:r w:rsidRPr="00DE286B">
        <w:rPr>
          <w:rStyle w:val="Aucun"/>
          <w:rFonts w:ascii="Calibri" w:hAnsi="Calibri"/>
          <w:sz w:val="22"/>
          <w:szCs w:val="22"/>
        </w:rPr>
        <w:t>ing</w:t>
      </w:r>
      <w:r>
        <w:rPr>
          <w:rStyle w:val="Aucun"/>
          <w:rFonts w:ascii="Calibri" w:hAnsi="Calibri"/>
          <w:sz w:val="22"/>
          <w:szCs w:val="22"/>
        </w:rPr>
        <w:t>énieur relevant du Concours national commun marocain pré</w:t>
      </w:r>
      <w:r>
        <w:rPr>
          <w:rStyle w:val="Aucun"/>
          <w:rFonts w:ascii="Calibri" w:hAnsi="Calibri"/>
          <w:sz w:val="22"/>
          <w:szCs w:val="22"/>
          <w:lang w:val="it-IT"/>
        </w:rPr>
        <w:t>s</w:t>
      </w:r>
      <w:r>
        <w:rPr>
          <w:rStyle w:val="Aucun"/>
          <w:rFonts w:ascii="Calibri" w:hAnsi="Calibri"/>
          <w:sz w:val="22"/>
          <w:szCs w:val="22"/>
        </w:rPr>
        <w:t xml:space="preserve">électionne </w:t>
      </w:r>
      <w:r>
        <w:rPr>
          <w:rStyle w:val="Aucun"/>
          <w:rFonts w:ascii="Calibri" w:hAnsi="Calibri"/>
          <w:b/>
          <w:bCs/>
          <w:sz w:val="22"/>
          <w:szCs w:val="22"/>
        </w:rPr>
        <w:t>3 candidatures au maximum</w:t>
      </w:r>
      <w:r>
        <w:rPr>
          <w:rStyle w:val="Aucun"/>
          <w:rFonts w:ascii="Calibri" w:hAnsi="Calibri"/>
          <w:sz w:val="22"/>
          <w:szCs w:val="22"/>
        </w:rPr>
        <w:t xml:space="preserve"> parmi celles de ses étudiants. Les étudiants pré</w:t>
      </w:r>
      <w:r>
        <w:rPr>
          <w:rStyle w:val="Aucun"/>
          <w:rFonts w:ascii="Calibri" w:hAnsi="Calibri"/>
          <w:sz w:val="22"/>
          <w:szCs w:val="22"/>
          <w:lang w:val="it-IT"/>
        </w:rPr>
        <w:t>s</w:t>
      </w:r>
      <w:r>
        <w:rPr>
          <w:rStyle w:val="Aucun"/>
          <w:rFonts w:ascii="Calibri" w:hAnsi="Calibri"/>
          <w:sz w:val="22"/>
          <w:szCs w:val="22"/>
        </w:rPr>
        <w:t>électionnés devront ê</w:t>
      </w:r>
      <w:r>
        <w:rPr>
          <w:rStyle w:val="Aucun"/>
          <w:rFonts w:ascii="Calibri" w:hAnsi="Calibri"/>
          <w:sz w:val="22"/>
          <w:szCs w:val="22"/>
          <w:lang w:val="it-IT"/>
        </w:rPr>
        <w:t>tre</w:t>
      </w:r>
      <w:r>
        <w:rPr>
          <w:rStyle w:val="Aucun"/>
          <w:rFonts w:ascii="Calibri" w:hAnsi="Calibri"/>
          <w:b/>
          <w:bCs/>
          <w:sz w:val="22"/>
          <w:szCs w:val="22"/>
        </w:rPr>
        <w:t xml:space="preserve"> issus </w:t>
      </w:r>
      <w:r>
        <w:rPr>
          <w:rStyle w:val="Aucun"/>
          <w:rFonts w:ascii="Calibri" w:hAnsi="Calibri"/>
          <w:b/>
          <w:bCs/>
          <w:sz w:val="22"/>
          <w:szCs w:val="22"/>
          <w:u w:val="single"/>
          <w:lang w:val="it-IT"/>
        </w:rPr>
        <w:t>d</w:t>
      </w:r>
      <w:r>
        <w:rPr>
          <w:rStyle w:val="Aucun"/>
          <w:rFonts w:ascii="Calibri" w:hAnsi="Calibri"/>
          <w:b/>
          <w:bCs/>
          <w:sz w:val="22"/>
          <w:szCs w:val="22"/>
          <w:u w:val="single"/>
        </w:rPr>
        <w:t xml:space="preserve">’au minimum deux filières </w:t>
      </w:r>
      <w:proofErr w:type="spellStart"/>
      <w:r>
        <w:rPr>
          <w:rStyle w:val="Aucun"/>
          <w:rFonts w:ascii="Calibri" w:hAnsi="Calibri"/>
          <w:b/>
          <w:bCs/>
          <w:sz w:val="22"/>
          <w:szCs w:val="22"/>
          <w:u w:val="single"/>
        </w:rPr>
        <w:t>diffé</w:t>
      </w:r>
      <w:proofErr w:type="spellEnd"/>
      <w:r>
        <w:rPr>
          <w:rStyle w:val="Aucun"/>
          <w:rFonts w:ascii="Calibri" w:hAnsi="Calibri"/>
          <w:b/>
          <w:bCs/>
          <w:sz w:val="22"/>
          <w:szCs w:val="22"/>
          <w:u w:val="single"/>
          <w:lang w:val="es-ES_tradnl"/>
        </w:rPr>
        <w:t>rentes</w:t>
      </w:r>
      <w:r>
        <w:rPr>
          <w:rStyle w:val="Aucun"/>
          <w:rFonts w:ascii="Calibri" w:hAnsi="Calibri"/>
          <w:b/>
          <w:bCs/>
          <w:sz w:val="22"/>
          <w:szCs w:val="22"/>
          <w:lang w:val="it-IT"/>
        </w:rPr>
        <w:t xml:space="preserve"> </w:t>
      </w:r>
      <w:r>
        <w:rPr>
          <w:rStyle w:val="Aucun"/>
          <w:rFonts w:ascii="Calibri" w:hAnsi="Calibri"/>
          <w:sz w:val="22"/>
          <w:szCs w:val="22"/>
        </w:rPr>
        <w:t>afin de présenter des profils varié</w:t>
      </w:r>
      <w:r>
        <w:rPr>
          <w:rStyle w:val="Aucun"/>
          <w:rFonts w:ascii="Calibri" w:hAnsi="Calibri"/>
          <w:sz w:val="22"/>
          <w:szCs w:val="22"/>
          <w:lang w:val="pt-PT"/>
        </w:rPr>
        <w:t>s.</w:t>
      </w:r>
    </w:p>
    <w:p w:rsidR="000C39AA" w:rsidRDefault="000C39AA">
      <w:pPr>
        <w:pStyle w:val="CorpsA"/>
        <w:spacing w:line="320" w:lineRule="atLeast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0C39AA" w:rsidRDefault="004A1D08">
      <w:pPr>
        <w:pStyle w:val="CorpsA"/>
        <w:spacing w:line="320" w:lineRule="atLeast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bookmarkStart w:id="0" w:name="_Hlk6474478"/>
      <w:r>
        <w:rPr>
          <w:rStyle w:val="Aucun"/>
          <w:rFonts w:ascii="Calibri" w:hAnsi="Calibri"/>
          <w:sz w:val="22"/>
          <w:szCs w:val="22"/>
        </w:rPr>
        <w:t xml:space="preserve">Les critères </w:t>
      </w:r>
      <w:r w:rsidR="0088523D">
        <w:rPr>
          <w:rStyle w:val="Aucun"/>
          <w:rFonts w:ascii="Calibri" w:hAnsi="Calibri"/>
          <w:sz w:val="22"/>
          <w:szCs w:val="22"/>
        </w:rPr>
        <w:t>de la commission mixte de sélection</w:t>
      </w:r>
      <w:r>
        <w:rPr>
          <w:rStyle w:val="Aucun"/>
          <w:rFonts w:ascii="Calibri" w:hAnsi="Calibri"/>
          <w:sz w:val="22"/>
          <w:szCs w:val="22"/>
        </w:rPr>
        <w:t xml:space="preserve"> porte</w:t>
      </w:r>
      <w:r w:rsidR="0088523D">
        <w:rPr>
          <w:rStyle w:val="Aucun"/>
          <w:rFonts w:ascii="Calibri" w:hAnsi="Calibri"/>
          <w:sz w:val="22"/>
          <w:szCs w:val="22"/>
        </w:rPr>
        <w:t>ront</w:t>
      </w:r>
      <w:r>
        <w:rPr>
          <w:rStyle w:val="Aucun"/>
          <w:rFonts w:ascii="Calibri" w:hAnsi="Calibri"/>
          <w:sz w:val="22"/>
          <w:szCs w:val="22"/>
        </w:rPr>
        <w:t xml:space="preserve"> sur </w:t>
      </w:r>
      <w:r>
        <w:rPr>
          <w:rStyle w:val="Aucun"/>
          <w:rFonts w:ascii="Calibri" w:hAnsi="Calibri"/>
          <w:sz w:val="22"/>
          <w:szCs w:val="22"/>
          <w:lang w:val="it-IT"/>
        </w:rPr>
        <w:t>:</w:t>
      </w:r>
    </w:p>
    <w:p w:rsidR="0088523D" w:rsidRDefault="004A1D08" w:rsidP="0088523D">
      <w:pPr>
        <w:pStyle w:val="CorpsA"/>
        <w:numPr>
          <w:ilvl w:val="0"/>
          <w:numId w:val="1"/>
        </w:numPr>
        <w:spacing w:line="320" w:lineRule="atLeast"/>
        <w:jc w:val="both"/>
        <w:rPr>
          <w:rStyle w:val="Aucun"/>
          <w:rFonts w:ascii="Calibri" w:eastAsia="Calibri" w:hAnsi="Calibri" w:cs="Calibri"/>
          <w:i/>
          <w:i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  <w:lang w:val="ru-RU"/>
        </w:rPr>
        <w:t>l</w:t>
      </w:r>
      <w:r>
        <w:rPr>
          <w:rStyle w:val="Aucun"/>
          <w:rFonts w:ascii="Calibri" w:hAnsi="Calibri"/>
          <w:b/>
          <w:bCs/>
          <w:sz w:val="22"/>
          <w:szCs w:val="22"/>
        </w:rPr>
        <w:t>’excellence académique</w:t>
      </w:r>
      <w:r>
        <w:rPr>
          <w:rStyle w:val="Aucun"/>
          <w:rFonts w:ascii="Calibri" w:hAnsi="Calibri"/>
          <w:sz w:val="22"/>
          <w:szCs w:val="22"/>
          <w:lang w:val="es-ES_tradnl"/>
        </w:rPr>
        <w:t xml:space="preserve"> de l</w:t>
      </w:r>
      <w:r>
        <w:rPr>
          <w:rStyle w:val="Aucun"/>
          <w:rFonts w:ascii="Calibri" w:hAnsi="Calibri"/>
          <w:sz w:val="22"/>
          <w:szCs w:val="22"/>
        </w:rPr>
        <w:t xml:space="preserve">’étudiant </w:t>
      </w:r>
      <w:r>
        <w:rPr>
          <w:rStyle w:val="Aucun"/>
          <w:rFonts w:ascii="Calibri" w:hAnsi="Calibri"/>
          <w:i/>
          <w:iCs/>
          <w:sz w:val="22"/>
          <w:szCs w:val="22"/>
        </w:rPr>
        <w:t xml:space="preserve">(les trois premiers semestres de cycle ingénieur seront </w:t>
      </w:r>
      <w:proofErr w:type="spellStart"/>
      <w:r>
        <w:rPr>
          <w:rStyle w:val="Aucun"/>
          <w:rFonts w:ascii="Calibri" w:hAnsi="Calibri"/>
          <w:i/>
          <w:iCs/>
          <w:sz w:val="22"/>
          <w:szCs w:val="22"/>
        </w:rPr>
        <w:t>considé</w:t>
      </w:r>
      <w:proofErr w:type="spellEnd"/>
      <w:r>
        <w:rPr>
          <w:rStyle w:val="Aucun"/>
          <w:rFonts w:ascii="Calibri" w:hAnsi="Calibri"/>
          <w:i/>
          <w:iCs/>
          <w:sz w:val="22"/>
          <w:szCs w:val="22"/>
          <w:lang w:val="it-IT"/>
        </w:rPr>
        <w:t>r</w:t>
      </w:r>
      <w:r>
        <w:rPr>
          <w:rStyle w:val="Aucun"/>
          <w:rFonts w:ascii="Calibri" w:hAnsi="Calibri"/>
          <w:i/>
          <w:iCs/>
          <w:sz w:val="22"/>
          <w:szCs w:val="22"/>
        </w:rPr>
        <w:t>é</w:t>
      </w:r>
      <w:r>
        <w:rPr>
          <w:rStyle w:val="Aucun"/>
          <w:rFonts w:ascii="Calibri" w:hAnsi="Calibri"/>
          <w:i/>
          <w:iCs/>
          <w:sz w:val="22"/>
          <w:szCs w:val="22"/>
          <w:lang w:val="it-IT"/>
        </w:rPr>
        <w:t>s)</w:t>
      </w:r>
      <w:r w:rsidR="0088523D">
        <w:rPr>
          <w:rStyle w:val="Aucun"/>
          <w:rFonts w:ascii="Calibri" w:hAnsi="Calibri"/>
          <w:i/>
          <w:iCs/>
          <w:sz w:val="22"/>
          <w:szCs w:val="22"/>
          <w:lang w:val="it-IT"/>
        </w:rPr>
        <w:t xml:space="preserve"> ;</w:t>
      </w:r>
    </w:p>
    <w:p w:rsidR="0088523D" w:rsidRDefault="004A1D08" w:rsidP="0088523D">
      <w:pPr>
        <w:pStyle w:val="CorpsA"/>
        <w:numPr>
          <w:ilvl w:val="0"/>
          <w:numId w:val="1"/>
        </w:numPr>
        <w:spacing w:line="320" w:lineRule="atLeast"/>
        <w:jc w:val="both"/>
        <w:rPr>
          <w:rStyle w:val="Aucun"/>
          <w:rFonts w:ascii="Calibri" w:eastAsia="Calibri" w:hAnsi="Calibri" w:cs="Calibri"/>
          <w:i/>
          <w:iCs/>
          <w:sz w:val="22"/>
          <w:szCs w:val="22"/>
        </w:rPr>
      </w:pPr>
      <w:r w:rsidRPr="0088523D">
        <w:rPr>
          <w:rStyle w:val="Aucun"/>
          <w:rFonts w:ascii="Calibri" w:hAnsi="Calibri"/>
          <w:b/>
          <w:bCs/>
          <w:sz w:val="22"/>
          <w:szCs w:val="22"/>
          <w:lang w:val="it-IT"/>
        </w:rPr>
        <w:t>la sp</w:t>
      </w:r>
      <w:r w:rsidRPr="0088523D">
        <w:rPr>
          <w:rStyle w:val="Aucun"/>
          <w:rFonts w:ascii="Calibri" w:hAnsi="Calibri"/>
          <w:b/>
          <w:bCs/>
          <w:sz w:val="22"/>
          <w:szCs w:val="22"/>
        </w:rPr>
        <w:t>é</w:t>
      </w:r>
      <w:r w:rsidRPr="0088523D">
        <w:rPr>
          <w:rStyle w:val="Aucun"/>
          <w:rFonts w:ascii="Calibri" w:hAnsi="Calibri"/>
          <w:b/>
          <w:bCs/>
          <w:sz w:val="22"/>
          <w:szCs w:val="22"/>
          <w:lang w:val="it-IT"/>
        </w:rPr>
        <w:t>cialit</w:t>
      </w:r>
      <w:r w:rsidRPr="0088523D">
        <w:rPr>
          <w:rStyle w:val="Aucun"/>
          <w:rFonts w:ascii="Calibri" w:hAnsi="Calibri"/>
          <w:b/>
          <w:bCs/>
          <w:sz w:val="22"/>
          <w:szCs w:val="22"/>
        </w:rPr>
        <w:t>é de formation</w:t>
      </w:r>
      <w:r w:rsidRPr="0088523D">
        <w:rPr>
          <w:rStyle w:val="Aucun"/>
          <w:rFonts w:ascii="Calibri" w:hAnsi="Calibri"/>
          <w:sz w:val="22"/>
          <w:szCs w:val="22"/>
        </w:rPr>
        <w:t xml:space="preserve"> : </w:t>
      </w:r>
      <w:r w:rsidR="0088523D">
        <w:rPr>
          <w:rStyle w:val="Aucun"/>
          <w:rFonts w:ascii="Calibri" w:hAnsi="Calibri"/>
          <w:sz w:val="22"/>
          <w:szCs w:val="22"/>
        </w:rPr>
        <w:t>celle-ci doit s’inscrire</w:t>
      </w:r>
      <w:r w:rsidRPr="0088523D">
        <w:rPr>
          <w:rStyle w:val="Aucun"/>
          <w:rFonts w:ascii="Calibri" w:hAnsi="Calibri"/>
          <w:sz w:val="22"/>
          <w:szCs w:val="22"/>
        </w:rPr>
        <w:t xml:space="preserve"> dans l’un des </w:t>
      </w:r>
      <w:bookmarkStart w:id="1" w:name="_GoBack"/>
      <w:bookmarkEnd w:id="1"/>
      <w:r w:rsidRPr="0088523D">
        <w:rPr>
          <w:rStyle w:val="Aucun"/>
          <w:rFonts w:ascii="Calibri" w:hAnsi="Calibri"/>
          <w:sz w:val="22"/>
          <w:szCs w:val="22"/>
        </w:rPr>
        <w:t>spé</w:t>
      </w:r>
      <w:r w:rsidRPr="0088523D">
        <w:rPr>
          <w:rStyle w:val="Aucun"/>
          <w:rFonts w:ascii="Calibri" w:hAnsi="Calibri"/>
          <w:sz w:val="22"/>
          <w:szCs w:val="22"/>
          <w:lang w:val="it-IT"/>
        </w:rPr>
        <w:t>cialit</w:t>
      </w:r>
      <w:proofErr w:type="spellStart"/>
      <w:r w:rsidRPr="0088523D">
        <w:rPr>
          <w:rStyle w:val="Aucun"/>
          <w:rFonts w:ascii="Calibri" w:hAnsi="Calibri"/>
          <w:sz w:val="22"/>
          <w:szCs w:val="22"/>
        </w:rPr>
        <w:t>és</w:t>
      </w:r>
      <w:proofErr w:type="spellEnd"/>
      <w:r w:rsidRPr="0088523D">
        <w:rPr>
          <w:rStyle w:val="Aucun"/>
          <w:rFonts w:ascii="Calibri" w:hAnsi="Calibri"/>
          <w:sz w:val="22"/>
          <w:szCs w:val="22"/>
        </w:rPr>
        <w:t xml:space="preserve"> susceptibles de répondre au</w:t>
      </w:r>
      <w:r w:rsidR="0088523D">
        <w:rPr>
          <w:rStyle w:val="Aucun"/>
          <w:rFonts w:ascii="Calibri" w:hAnsi="Calibri"/>
          <w:sz w:val="22"/>
          <w:szCs w:val="22"/>
        </w:rPr>
        <w:t>x besoins du marché de l’emploi marocain ;</w:t>
      </w:r>
    </w:p>
    <w:p w:rsidR="000C39AA" w:rsidRPr="0088523D" w:rsidRDefault="004A1D08" w:rsidP="0088523D">
      <w:pPr>
        <w:pStyle w:val="CorpsA"/>
        <w:numPr>
          <w:ilvl w:val="0"/>
          <w:numId w:val="1"/>
        </w:numPr>
        <w:spacing w:line="320" w:lineRule="atLeast"/>
        <w:jc w:val="both"/>
        <w:rPr>
          <w:rStyle w:val="Aucun"/>
          <w:rFonts w:ascii="Calibri" w:eastAsia="Calibri" w:hAnsi="Calibri" w:cs="Calibri"/>
          <w:i/>
          <w:iCs/>
          <w:sz w:val="22"/>
          <w:szCs w:val="22"/>
        </w:rPr>
      </w:pPr>
      <w:r w:rsidRPr="0088523D">
        <w:rPr>
          <w:rStyle w:val="Aucun"/>
          <w:rFonts w:ascii="Calibri" w:hAnsi="Calibri"/>
          <w:b/>
          <w:bCs/>
          <w:sz w:val="22"/>
          <w:szCs w:val="22"/>
          <w:lang w:val="it-IT"/>
        </w:rPr>
        <w:t>l</w:t>
      </w:r>
      <w:r w:rsidRPr="0088523D">
        <w:rPr>
          <w:rStyle w:val="Aucun"/>
          <w:rFonts w:ascii="Calibri" w:hAnsi="Calibri"/>
          <w:b/>
          <w:bCs/>
          <w:sz w:val="22"/>
          <w:szCs w:val="22"/>
        </w:rPr>
        <w:t>’obtention d’un double-</w:t>
      </w:r>
      <w:proofErr w:type="spellStart"/>
      <w:r w:rsidRPr="0088523D">
        <w:rPr>
          <w:rStyle w:val="Aucun"/>
          <w:rFonts w:ascii="Calibri" w:hAnsi="Calibri"/>
          <w:b/>
          <w:bCs/>
          <w:sz w:val="22"/>
          <w:szCs w:val="22"/>
        </w:rPr>
        <w:t>diplô</w:t>
      </w:r>
      <w:proofErr w:type="spellEnd"/>
      <w:r w:rsidRPr="0088523D">
        <w:rPr>
          <w:rStyle w:val="Aucun"/>
          <w:rFonts w:ascii="Calibri" w:hAnsi="Calibri"/>
          <w:b/>
          <w:bCs/>
          <w:sz w:val="22"/>
          <w:szCs w:val="22"/>
          <w:lang w:val="it-IT"/>
        </w:rPr>
        <w:t>me</w:t>
      </w:r>
      <w:r w:rsidRPr="0088523D">
        <w:rPr>
          <w:rStyle w:val="Aucun"/>
          <w:rFonts w:ascii="Calibri" w:hAnsi="Calibri"/>
          <w:sz w:val="22"/>
          <w:szCs w:val="22"/>
        </w:rPr>
        <w:t> </w:t>
      </w:r>
      <w:r w:rsidRPr="0088523D">
        <w:rPr>
          <w:rStyle w:val="Aucun"/>
          <w:rFonts w:ascii="Calibri" w:hAnsi="Calibri"/>
          <w:sz w:val="22"/>
          <w:szCs w:val="22"/>
          <w:lang w:val="de-DE"/>
        </w:rPr>
        <w:t xml:space="preserve">: </w:t>
      </w:r>
      <w:r w:rsidR="0088523D">
        <w:rPr>
          <w:rStyle w:val="Aucun"/>
          <w:rFonts w:ascii="Calibri" w:hAnsi="Calibri"/>
          <w:sz w:val="22"/>
          <w:szCs w:val="22"/>
          <w:lang w:val="de-DE"/>
        </w:rPr>
        <w:t xml:space="preserve">la </w:t>
      </w:r>
      <w:proofErr w:type="spellStart"/>
      <w:r w:rsidR="0088523D">
        <w:rPr>
          <w:rStyle w:val="Aucun"/>
          <w:rFonts w:ascii="Calibri" w:hAnsi="Calibri"/>
          <w:sz w:val="22"/>
          <w:szCs w:val="22"/>
          <w:lang w:val="de-DE"/>
        </w:rPr>
        <w:t>convention</w:t>
      </w:r>
      <w:proofErr w:type="spellEnd"/>
      <w:r w:rsidR="0088523D">
        <w:rPr>
          <w:rStyle w:val="Aucun"/>
          <w:rFonts w:ascii="Calibri" w:hAnsi="Calibri"/>
          <w:sz w:val="22"/>
          <w:szCs w:val="22"/>
          <w:lang w:val="de-DE"/>
        </w:rPr>
        <w:t xml:space="preserve"> de </w:t>
      </w:r>
      <w:proofErr w:type="spellStart"/>
      <w:r w:rsidR="0088523D">
        <w:rPr>
          <w:rStyle w:val="Aucun"/>
          <w:rFonts w:ascii="Calibri" w:hAnsi="Calibri"/>
          <w:sz w:val="22"/>
          <w:szCs w:val="22"/>
          <w:lang w:val="de-DE"/>
        </w:rPr>
        <w:t>coopération</w:t>
      </w:r>
      <w:proofErr w:type="spellEnd"/>
      <w:r w:rsidR="0088523D">
        <w:rPr>
          <w:rStyle w:val="Aucun"/>
          <w:rFonts w:ascii="Calibri" w:hAnsi="Calibri"/>
          <w:sz w:val="22"/>
          <w:szCs w:val="22"/>
          <w:lang w:val="de-DE"/>
        </w:rPr>
        <w:t xml:space="preserve"> entre </w:t>
      </w:r>
      <w:proofErr w:type="spellStart"/>
      <w:r w:rsidR="0088523D">
        <w:rPr>
          <w:rStyle w:val="Aucun"/>
          <w:rFonts w:ascii="Calibri" w:hAnsi="Calibri"/>
          <w:sz w:val="22"/>
          <w:szCs w:val="22"/>
          <w:lang w:val="de-DE"/>
        </w:rPr>
        <w:t>les</w:t>
      </w:r>
      <w:proofErr w:type="spellEnd"/>
      <w:r w:rsidR="0088523D">
        <w:rPr>
          <w:rStyle w:val="Aucun"/>
          <w:rFonts w:ascii="Calibri" w:hAnsi="Calibri"/>
          <w:sz w:val="22"/>
          <w:szCs w:val="22"/>
          <w:lang w:val="de-DE"/>
        </w:rPr>
        <w:t xml:space="preserve"> deux </w:t>
      </w:r>
      <w:proofErr w:type="spellStart"/>
      <w:r w:rsidR="0088523D">
        <w:rPr>
          <w:rStyle w:val="Aucun"/>
          <w:rFonts w:ascii="Calibri" w:hAnsi="Calibri"/>
          <w:sz w:val="22"/>
          <w:szCs w:val="22"/>
          <w:lang w:val="de-DE"/>
        </w:rPr>
        <w:t>établissements</w:t>
      </w:r>
      <w:proofErr w:type="spellEnd"/>
      <w:r w:rsidR="0088523D">
        <w:rPr>
          <w:rStyle w:val="Aucun"/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="0088523D">
        <w:rPr>
          <w:rStyle w:val="Aucun"/>
          <w:rFonts w:ascii="Calibri" w:hAnsi="Calibri"/>
          <w:sz w:val="22"/>
          <w:szCs w:val="22"/>
          <w:lang w:val="de-DE"/>
        </w:rPr>
        <w:t>sera</w:t>
      </w:r>
      <w:proofErr w:type="spellEnd"/>
      <w:r w:rsidR="0088523D">
        <w:rPr>
          <w:rStyle w:val="Aucun"/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="0088523D">
        <w:rPr>
          <w:rStyle w:val="Aucun"/>
          <w:rFonts w:ascii="Calibri" w:hAnsi="Calibri"/>
          <w:sz w:val="22"/>
          <w:szCs w:val="22"/>
          <w:lang w:val="de-DE"/>
        </w:rPr>
        <w:t>analysée</w:t>
      </w:r>
      <w:proofErr w:type="spellEnd"/>
      <w:r w:rsidR="0088523D">
        <w:rPr>
          <w:rStyle w:val="Aucun"/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="0088523D">
        <w:rPr>
          <w:rStyle w:val="Aucun"/>
          <w:rFonts w:ascii="Calibri" w:hAnsi="Calibri"/>
          <w:sz w:val="22"/>
          <w:szCs w:val="22"/>
          <w:lang w:val="de-DE"/>
        </w:rPr>
        <w:t>afin</w:t>
      </w:r>
      <w:proofErr w:type="spellEnd"/>
      <w:r w:rsidR="0088523D">
        <w:rPr>
          <w:rStyle w:val="Aucun"/>
          <w:rFonts w:ascii="Calibri" w:hAnsi="Calibri"/>
          <w:sz w:val="22"/>
          <w:szCs w:val="22"/>
          <w:lang w:val="de-DE"/>
        </w:rPr>
        <w:t xml:space="preserve"> de </w:t>
      </w:r>
      <w:proofErr w:type="spellStart"/>
      <w:r w:rsidR="0088523D">
        <w:rPr>
          <w:rStyle w:val="Aucun"/>
          <w:rFonts w:ascii="Calibri" w:hAnsi="Calibri"/>
          <w:sz w:val="22"/>
          <w:szCs w:val="22"/>
          <w:lang w:val="de-DE"/>
        </w:rPr>
        <w:t>déterminer</w:t>
      </w:r>
      <w:proofErr w:type="spellEnd"/>
      <w:r w:rsidR="0088523D">
        <w:rPr>
          <w:rStyle w:val="Aucun"/>
          <w:rFonts w:ascii="Calibri" w:hAnsi="Calibri"/>
          <w:sz w:val="22"/>
          <w:szCs w:val="22"/>
          <w:lang w:val="de-DE"/>
        </w:rPr>
        <w:t xml:space="preserve"> si </w:t>
      </w:r>
      <w:proofErr w:type="spellStart"/>
      <w:r w:rsidR="0088523D">
        <w:rPr>
          <w:rStyle w:val="Aucun"/>
          <w:rFonts w:ascii="Calibri" w:hAnsi="Calibri"/>
          <w:sz w:val="22"/>
          <w:szCs w:val="22"/>
          <w:lang w:val="de-DE"/>
        </w:rPr>
        <w:t>celle</w:t>
      </w:r>
      <w:proofErr w:type="spellEnd"/>
      <w:r w:rsidR="0088523D">
        <w:rPr>
          <w:rStyle w:val="Aucun"/>
          <w:rFonts w:ascii="Calibri" w:hAnsi="Calibri"/>
          <w:sz w:val="22"/>
          <w:szCs w:val="22"/>
          <w:lang w:val="de-DE"/>
        </w:rPr>
        <w:t xml:space="preserve">-ci </w:t>
      </w:r>
      <w:proofErr w:type="spellStart"/>
      <w:r w:rsidR="0088523D">
        <w:rPr>
          <w:rStyle w:val="Aucun"/>
          <w:rFonts w:ascii="Calibri" w:hAnsi="Calibri"/>
          <w:sz w:val="22"/>
          <w:szCs w:val="22"/>
          <w:lang w:val="de-DE"/>
        </w:rPr>
        <w:t>prévoit</w:t>
      </w:r>
      <w:proofErr w:type="spellEnd"/>
      <w:r w:rsidR="0088523D">
        <w:rPr>
          <w:rStyle w:val="Aucun"/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="0088523D">
        <w:rPr>
          <w:rStyle w:val="Aucun"/>
          <w:rFonts w:ascii="Calibri" w:hAnsi="Calibri"/>
          <w:sz w:val="22"/>
          <w:szCs w:val="22"/>
          <w:lang w:val="de-DE"/>
        </w:rPr>
        <w:t>bien</w:t>
      </w:r>
      <w:proofErr w:type="spellEnd"/>
      <w:r w:rsidR="0088523D">
        <w:rPr>
          <w:rStyle w:val="Aucun"/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="0088523D">
        <w:rPr>
          <w:rStyle w:val="Aucun"/>
          <w:rFonts w:ascii="Calibri" w:hAnsi="Calibri"/>
          <w:sz w:val="22"/>
          <w:szCs w:val="22"/>
          <w:lang w:val="de-DE"/>
        </w:rPr>
        <w:t>l’obtention</w:t>
      </w:r>
      <w:proofErr w:type="spellEnd"/>
      <w:r w:rsidR="0088523D">
        <w:rPr>
          <w:rStyle w:val="Aucun"/>
          <w:rFonts w:ascii="Calibri" w:hAnsi="Calibri"/>
          <w:sz w:val="22"/>
          <w:szCs w:val="22"/>
          <w:lang w:val="de-DE"/>
        </w:rPr>
        <w:t xml:space="preserve"> des </w:t>
      </w:r>
      <w:proofErr w:type="spellStart"/>
      <w:r w:rsidRPr="0088523D">
        <w:rPr>
          <w:rStyle w:val="Aucun"/>
          <w:rFonts w:ascii="Calibri" w:hAnsi="Calibri"/>
          <w:sz w:val="22"/>
          <w:szCs w:val="22"/>
          <w:lang w:val="de-DE"/>
        </w:rPr>
        <w:t>dipl</w:t>
      </w:r>
      <w:r w:rsidRPr="0088523D">
        <w:rPr>
          <w:rStyle w:val="Aucun"/>
          <w:rFonts w:ascii="Calibri" w:hAnsi="Calibri"/>
          <w:sz w:val="22"/>
          <w:szCs w:val="22"/>
        </w:rPr>
        <w:t>ôme</w:t>
      </w:r>
      <w:r w:rsidR="0088523D">
        <w:rPr>
          <w:rStyle w:val="Aucun"/>
          <w:rFonts w:ascii="Calibri" w:hAnsi="Calibri"/>
          <w:sz w:val="22"/>
          <w:szCs w:val="22"/>
        </w:rPr>
        <w:t>s</w:t>
      </w:r>
      <w:proofErr w:type="spellEnd"/>
      <w:r w:rsidRPr="0088523D">
        <w:rPr>
          <w:rStyle w:val="Aucun"/>
          <w:rFonts w:ascii="Calibri" w:hAnsi="Calibri"/>
          <w:sz w:val="22"/>
          <w:szCs w:val="22"/>
        </w:rPr>
        <w:t xml:space="preserve"> marocain et </w:t>
      </w:r>
      <w:proofErr w:type="spellStart"/>
      <w:r w:rsidRPr="0088523D">
        <w:rPr>
          <w:rStyle w:val="Aucun"/>
          <w:rFonts w:ascii="Calibri" w:hAnsi="Calibri"/>
          <w:sz w:val="22"/>
          <w:szCs w:val="22"/>
        </w:rPr>
        <w:t>franç</w:t>
      </w:r>
      <w:proofErr w:type="spellEnd"/>
      <w:r w:rsidRPr="0088523D">
        <w:rPr>
          <w:rStyle w:val="Aucun"/>
          <w:rFonts w:ascii="Calibri" w:hAnsi="Calibri"/>
          <w:sz w:val="22"/>
          <w:szCs w:val="22"/>
          <w:lang w:val="pt-PT"/>
        </w:rPr>
        <w:t xml:space="preserve">ais </w:t>
      </w:r>
      <w:r w:rsidR="0088523D">
        <w:rPr>
          <w:rStyle w:val="Aucun"/>
          <w:rFonts w:ascii="Calibri" w:hAnsi="Calibri"/>
          <w:sz w:val="22"/>
          <w:szCs w:val="22"/>
          <w:lang w:val="pt-PT"/>
        </w:rPr>
        <w:t>d’ingénieur</w:t>
      </w:r>
      <w:bookmarkEnd w:id="0"/>
      <w:r w:rsidR="0088523D">
        <w:rPr>
          <w:rStyle w:val="Aucun"/>
          <w:rFonts w:ascii="Calibri" w:hAnsi="Calibri"/>
          <w:sz w:val="22"/>
          <w:szCs w:val="22"/>
          <w:lang w:val="pt-PT"/>
        </w:rPr>
        <w:t>.</w:t>
      </w:r>
    </w:p>
    <w:p w:rsidR="000C39AA" w:rsidRDefault="000C39AA">
      <w:pPr>
        <w:pStyle w:val="CorpsA"/>
        <w:spacing w:line="320" w:lineRule="atLeast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0C39AA" w:rsidRDefault="004A1D08">
      <w:pPr>
        <w:pStyle w:val="CorpsA"/>
        <w:spacing w:line="320" w:lineRule="atLeast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Cette bourse du gouvernement français</w:t>
      </w:r>
      <w:r>
        <w:rPr>
          <w:rStyle w:val="Aucun"/>
          <w:rFonts w:ascii="Calibri" w:hAnsi="Calibri"/>
          <w:b/>
          <w:bCs/>
          <w:sz w:val="22"/>
          <w:szCs w:val="22"/>
          <w:u w:val="single"/>
          <w:lang w:val="it-IT"/>
        </w:rPr>
        <w:t xml:space="preserve"> n</w:t>
      </w:r>
      <w:r>
        <w:rPr>
          <w:rStyle w:val="Aucun"/>
          <w:rFonts w:ascii="Calibri" w:hAnsi="Calibri"/>
          <w:b/>
          <w:bCs/>
          <w:sz w:val="22"/>
          <w:szCs w:val="22"/>
          <w:u w:val="single"/>
        </w:rPr>
        <w:t>’est pas cumulable</w:t>
      </w:r>
      <w:r>
        <w:rPr>
          <w:rStyle w:val="Aucun"/>
          <w:rFonts w:ascii="Calibri" w:hAnsi="Calibri"/>
          <w:sz w:val="22"/>
          <w:szCs w:val="22"/>
        </w:rPr>
        <w:t xml:space="preserve"> avec une autre bourse. </w:t>
      </w:r>
    </w:p>
    <w:p w:rsidR="000C39AA" w:rsidRDefault="000C39AA">
      <w:pPr>
        <w:pStyle w:val="CorpsA"/>
        <w:spacing w:line="320" w:lineRule="atLeast"/>
        <w:rPr>
          <w:rStyle w:val="Aucun"/>
          <w:rFonts w:ascii="Calibri" w:eastAsia="Calibri" w:hAnsi="Calibri" w:cs="Calibri"/>
          <w:sz w:val="22"/>
          <w:szCs w:val="22"/>
        </w:rPr>
      </w:pPr>
    </w:p>
    <w:p w:rsidR="000C39AA" w:rsidRDefault="004A1D08">
      <w:pPr>
        <w:pStyle w:val="CorpsA"/>
        <w:spacing w:line="320" w:lineRule="atLeast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Le tableau ci-dessous</w:t>
      </w:r>
      <w:r>
        <w:rPr>
          <w:rStyle w:val="Aucun"/>
          <w:rFonts w:ascii="Calibri" w:hAnsi="Calibri"/>
          <w:sz w:val="22"/>
          <w:szCs w:val="22"/>
        </w:rPr>
        <w:t xml:space="preserve"> devra impérativement être </w:t>
      </w:r>
      <w:r w:rsidRPr="00DE286B">
        <w:rPr>
          <w:rStyle w:val="Aucun"/>
          <w:rFonts w:ascii="Calibri" w:hAnsi="Calibri"/>
          <w:b/>
          <w:bCs/>
          <w:sz w:val="22"/>
          <w:szCs w:val="22"/>
          <w:u w:val="single"/>
        </w:rPr>
        <w:t>sign</w:t>
      </w:r>
      <w:r>
        <w:rPr>
          <w:rStyle w:val="Aucun"/>
          <w:rFonts w:ascii="Calibri" w:hAnsi="Calibri"/>
          <w:b/>
          <w:bCs/>
          <w:sz w:val="22"/>
          <w:szCs w:val="22"/>
          <w:u w:val="single"/>
        </w:rPr>
        <w:t xml:space="preserve">é </w:t>
      </w:r>
      <w:r>
        <w:rPr>
          <w:rStyle w:val="Aucun"/>
          <w:rFonts w:ascii="Calibri" w:hAnsi="Calibri"/>
          <w:b/>
          <w:bCs/>
          <w:sz w:val="22"/>
          <w:szCs w:val="22"/>
          <w:u w:val="single"/>
          <w:lang w:val="es-ES_tradnl"/>
        </w:rPr>
        <w:t xml:space="preserve">et </w:t>
      </w:r>
      <w:proofErr w:type="spellStart"/>
      <w:r>
        <w:rPr>
          <w:rStyle w:val="Aucun"/>
          <w:rFonts w:ascii="Calibri" w:hAnsi="Calibri"/>
          <w:b/>
          <w:bCs/>
          <w:sz w:val="22"/>
          <w:szCs w:val="22"/>
          <w:u w:val="single"/>
          <w:lang w:val="es-ES_tradnl"/>
        </w:rPr>
        <w:t>tamponn</w:t>
      </w:r>
      <w:proofErr w:type="spellEnd"/>
      <w:r>
        <w:rPr>
          <w:rStyle w:val="Aucun"/>
          <w:rFonts w:ascii="Calibri" w:hAnsi="Calibri"/>
          <w:b/>
          <w:bCs/>
          <w:sz w:val="22"/>
          <w:szCs w:val="22"/>
          <w:u w:val="single"/>
        </w:rPr>
        <w:t>é</w:t>
      </w:r>
      <w:r>
        <w:rPr>
          <w:rStyle w:val="Aucun"/>
          <w:rFonts w:ascii="Calibri" w:hAnsi="Calibri"/>
          <w:sz w:val="22"/>
          <w:szCs w:val="22"/>
        </w:rPr>
        <w:t xml:space="preserve"> par l’établissement. Il sera transmis au SCAC de l’Ambassade de France au Maroc à </w:t>
      </w:r>
      <w:r>
        <w:rPr>
          <w:rStyle w:val="Aucun"/>
          <w:rFonts w:ascii="Calibri" w:hAnsi="Calibri"/>
          <w:sz w:val="22"/>
          <w:szCs w:val="22"/>
          <w:lang w:val="it-IT"/>
        </w:rPr>
        <w:t>l</w:t>
      </w:r>
      <w:r>
        <w:rPr>
          <w:rStyle w:val="Aucun"/>
          <w:rFonts w:ascii="Calibri" w:hAnsi="Calibri"/>
          <w:sz w:val="22"/>
          <w:szCs w:val="22"/>
        </w:rPr>
        <w:t>’adresse suivante </w:t>
      </w:r>
      <w:r>
        <w:rPr>
          <w:rStyle w:val="Aucun"/>
          <w:rFonts w:ascii="Calibri" w:hAnsi="Calibri"/>
          <w:sz w:val="22"/>
          <w:szCs w:val="22"/>
          <w:lang w:val="it-IT"/>
        </w:rPr>
        <w:t xml:space="preserve">: </w:t>
      </w:r>
      <w:hyperlink r:id="rId8" w:history="1">
        <w:r>
          <w:rPr>
            <w:rStyle w:val="Hyperlink0"/>
          </w:rPr>
          <w:t>jean-baptiste.millet@institutfrancais-maroc.com</w:t>
        </w:r>
      </w:hyperlink>
      <w:r>
        <w:rPr>
          <w:rStyle w:val="Aucun"/>
          <w:rFonts w:ascii="Calibri" w:hAnsi="Calibri"/>
          <w:sz w:val="22"/>
          <w:szCs w:val="22"/>
        </w:rPr>
        <w:t xml:space="preserve"> au plus tard le </w:t>
      </w:r>
      <w:r w:rsidR="00BB0234"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>dimanche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 xml:space="preserve"> </w:t>
      </w:r>
      <w:r w:rsidR="007832B9"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>23</w:t>
      </w:r>
      <w:r w:rsidR="00BB0234"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 xml:space="preserve"> mai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 xml:space="preserve"> 202</w:t>
      </w:r>
      <w:r w:rsidR="00BB0234"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>1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 xml:space="preserve">, </w:t>
      </w:r>
      <w:r>
        <w:rPr>
          <w:rStyle w:val="Aucun"/>
          <w:rFonts w:ascii="Calibri" w:hAnsi="Calibri"/>
          <w:sz w:val="22"/>
          <w:szCs w:val="22"/>
          <w:lang w:val="it-IT"/>
        </w:rPr>
        <w:t>accompagn</w:t>
      </w:r>
      <w:r>
        <w:rPr>
          <w:rStyle w:val="Aucun"/>
          <w:rFonts w:ascii="Calibri" w:hAnsi="Calibri"/>
          <w:sz w:val="22"/>
          <w:szCs w:val="22"/>
        </w:rPr>
        <w:t xml:space="preserve">é des dossiers </w:t>
      </w:r>
      <w:r>
        <w:rPr>
          <w:rStyle w:val="Aucun"/>
          <w:rFonts w:ascii="Calibri" w:hAnsi="Calibri"/>
          <w:b/>
          <w:bCs/>
          <w:sz w:val="22"/>
          <w:szCs w:val="22"/>
          <w:u w:val="single"/>
          <w:lang w:val="it-IT"/>
        </w:rPr>
        <w:t>complets</w:t>
      </w:r>
      <w:r>
        <w:rPr>
          <w:rStyle w:val="Aucun"/>
          <w:rFonts w:ascii="Calibri" w:hAnsi="Calibri"/>
          <w:sz w:val="22"/>
          <w:szCs w:val="22"/>
          <w:lang w:val="it-IT"/>
        </w:rPr>
        <w:t xml:space="preserve"> </w:t>
      </w:r>
      <w:r>
        <w:rPr>
          <w:rStyle w:val="Aucun"/>
          <w:rFonts w:ascii="Calibri" w:hAnsi="Calibri"/>
          <w:sz w:val="22"/>
          <w:szCs w:val="22"/>
        </w:rPr>
        <w:t>des étudiants pré</w:t>
      </w:r>
      <w:r>
        <w:rPr>
          <w:rStyle w:val="Aucun"/>
          <w:rFonts w:ascii="Calibri" w:hAnsi="Calibri"/>
          <w:sz w:val="22"/>
          <w:szCs w:val="22"/>
          <w:lang w:val="it-IT"/>
        </w:rPr>
        <w:t>s</w:t>
      </w:r>
      <w:r>
        <w:rPr>
          <w:rStyle w:val="Aucun"/>
          <w:rFonts w:ascii="Calibri" w:hAnsi="Calibri"/>
          <w:sz w:val="22"/>
          <w:szCs w:val="22"/>
        </w:rPr>
        <w:t xml:space="preserve">électionnés et </w:t>
      </w:r>
      <w:r>
        <w:rPr>
          <w:rStyle w:val="Aucun"/>
          <w:rFonts w:ascii="Calibri" w:hAnsi="Calibri"/>
          <w:b/>
          <w:bCs/>
          <w:sz w:val="22"/>
          <w:szCs w:val="22"/>
          <w:u w:val="single"/>
        </w:rPr>
        <w:t>des copies des conventions de coopération</w:t>
      </w:r>
      <w:r>
        <w:rPr>
          <w:rStyle w:val="Aucun"/>
          <w:rFonts w:ascii="Calibri" w:hAnsi="Calibri"/>
          <w:sz w:val="22"/>
          <w:szCs w:val="22"/>
        </w:rPr>
        <w:t xml:space="preserve"> entre les établissements marocains et français. Tout dossier envoyé</w:t>
      </w:r>
      <w:r>
        <w:rPr>
          <w:rStyle w:val="Aucun"/>
          <w:rFonts w:ascii="Calibri" w:hAnsi="Calibri"/>
          <w:sz w:val="22"/>
          <w:szCs w:val="22"/>
          <w:lang w:val="it-IT"/>
        </w:rPr>
        <w:t xml:space="preserve"> </w:t>
      </w:r>
      <w:r>
        <w:rPr>
          <w:rStyle w:val="Aucun"/>
          <w:rFonts w:ascii="Calibri" w:hAnsi="Calibri"/>
          <w:b/>
          <w:bCs/>
          <w:sz w:val="22"/>
          <w:szCs w:val="22"/>
          <w:lang w:val="it-IT"/>
        </w:rPr>
        <w:t>apr</w:t>
      </w:r>
      <w:r>
        <w:rPr>
          <w:rStyle w:val="Aucun"/>
          <w:rFonts w:ascii="Calibri" w:hAnsi="Calibri"/>
          <w:b/>
          <w:bCs/>
          <w:sz w:val="22"/>
          <w:szCs w:val="22"/>
        </w:rPr>
        <w:t>è</w:t>
      </w:r>
      <w:r>
        <w:rPr>
          <w:rStyle w:val="Aucun"/>
          <w:rFonts w:ascii="Calibri" w:hAnsi="Calibri"/>
          <w:b/>
          <w:bCs/>
          <w:sz w:val="22"/>
          <w:szCs w:val="22"/>
          <w:lang w:val="it-IT"/>
        </w:rPr>
        <w:t>s la date limite d</w:t>
      </w:r>
      <w:r>
        <w:rPr>
          <w:rStyle w:val="Aucun"/>
          <w:rFonts w:ascii="Calibri" w:hAnsi="Calibri"/>
          <w:b/>
          <w:bCs/>
          <w:sz w:val="22"/>
          <w:szCs w:val="22"/>
        </w:rPr>
        <w:t>’envoi ne pourra pas être traité</w:t>
      </w:r>
      <w:r>
        <w:rPr>
          <w:rStyle w:val="Aucun"/>
          <w:rFonts w:ascii="Calibri" w:hAnsi="Calibri"/>
          <w:b/>
          <w:bCs/>
          <w:sz w:val="22"/>
          <w:szCs w:val="22"/>
          <w:lang w:val="it-IT"/>
        </w:rPr>
        <w:t xml:space="preserve">. </w:t>
      </w:r>
    </w:p>
    <w:p w:rsidR="000C39AA" w:rsidRDefault="000C39AA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0C39AA" w:rsidRDefault="000C39AA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0C39AA" w:rsidRDefault="004A1D08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 xml:space="preserve">Pour toute question, </w:t>
      </w:r>
      <w:r>
        <w:rPr>
          <w:rStyle w:val="Aucun"/>
          <w:rFonts w:ascii="Calibri" w:hAnsi="Calibri"/>
          <w:sz w:val="22"/>
          <w:szCs w:val="22"/>
        </w:rPr>
        <w:t>merci de contacter </w:t>
      </w:r>
      <w:r>
        <w:rPr>
          <w:rStyle w:val="Aucun"/>
          <w:rFonts w:ascii="Calibri" w:hAnsi="Calibri"/>
          <w:sz w:val="22"/>
          <w:szCs w:val="22"/>
          <w:lang w:val="it-IT"/>
        </w:rPr>
        <w:t xml:space="preserve">: </w:t>
      </w:r>
    </w:p>
    <w:p w:rsidR="000C39AA" w:rsidRDefault="004A1D08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 xml:space="preserve">Jean-Baptiste MILLET, chargé de mission Enseignement supérieur - </w:t>
      </w:r>
      <w:hyperlink r:id="rId9" w:history="1">
        <w:r>
          <w:rPr>
            <w:rStyle w:val="Hyperlink0"/>
          </w:rPr>
          <w:t>jean-baptiste.millet@institutfrancais-maroc.com</w:t>
        </w:r>
      </w:hyperlink>
    </w:p>
    <w:p w:rsidR="000C39AA" w:rsidRDefault="000C39AA">
      <w:pPr>
        <w:pStyle w:val="CorpsA"/>
        <w:jc w:val="both"/>
        <w:sectPr w:rsidR="000C39AA">
          <w:headerReference w:type="default" r:id="rId10"/>
          <w:footerReference w:type="default" r:id="rId11"/>
          <w:pgSz w:w="11900" w:h="16840"/>
          <w:pgMar w:top="993" w:right="1417" w:bottom="1258" w:left="1417" w:header="708" w:footer="708" w:gutter="0"/>
          <w:cols w:space="720"/>
        </w:sectPr>
      </w:pPr>
    </w:p>
    <w:p w:rsidR="000C39AA" w:rsidRDefault="000C39AA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125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24"/>
        <w:gridCol w:w="2424"/>
        <w:gridCol w:w="2127"/>
        <w:gridCol w:w="1731"/>
        <w:gridCol w:w="1358"/>
        <w:gridCol w:w="1528"/>
        <w:gridCol w:w="2036"/>
      </w:tblGrid>
      <w:tr w:rsidR="0088523D" w:rsidRPr="0088523D" w:rsidTr="00737B13">
        <w:trPr>
          <w:trHeight w:val="1759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23D" w:rsidRDefault="0088523D">
            <w:pPr>
              <w:pStyle w:val="CorpsA"/>
              <w:jc w:val="center"/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Classement des étudiants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23D" w:rsidRDefault="0088523D">
            <w:pPr>
              <w:pStyle w:val="CorpsA"/>
              <w:jc w:val="center"/>
              <w:rPr>
                <w:rStyle w:val="Aucun"/>
                <w:rFonts w:ascii="Calibri" w:eastAsia="Calibri" w:hAnsi="Calibri" w:cs="Calibri"/>
                <w:sz w:val="18"/>
                <w:szCs w:val="18"/>
              </w:rPr>
            </w:pPr>
          </w:p>
          <w:p w:rsidR="0088523D" w:rsidRDefault="0088523D">
            <w:pPr>
              <w:pStyle w:val="CorpsA"/>
              <w:jc w:val="center"/>
              <w:rPr>
                <w:rStyle w:val="Aucun"/>
                <w:rFonts w:ascii="Calibri" w:eastAsia="Calibri" w:hAnsi="Calibri" w:cs="Calibri"/>
                <w:sz w:val="18"/>
                <w:szCs w:val="18"/>
              </w:rPr>
            </w:pPr>
          </w:p>
          <w:p w:rsidR="00737B13" w:rsidRDefault="00737B13">
            <w:pPr>
              <w:pStyle w:val="CorpsA"/>
              <w:jc w:val="center"/>
              <w:rPr>
                <w:rStyle w:val="Aucun"/>
                <w:rFonts w:ascii="Calibri" w:eastAsia="Calibri" w:hAnsi="Calibri" w:cs="Calibri"/>
                <w:sz w:val="18"/>
                <w:szCs w:val="18"/>
              </w:rPr>
            </w:pPr>
          </w:p>
          <w:p w:rsidR="0088523D" w:rsidRDefault="0088523D">
            <w:pPr>
              <w:pStyle w:val="CorpsA"/>
              <w:jc w:val="center"/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Nom et Prénom de l’étudiant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23D" w:rsidRDefault="0088523D">
            <w:pPr>
              <w:pStyle w:val="CorpsA"/>
              <w:jc w:val="center"/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Filière au Maroc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23D" w:rsidRDefault="0088523D">
            <w:pPr>
              <w:pStyle w:val="CorpsA"/>
              <w:jc w:val="center"/>
              <w:rPr>
                <w:rStyle w:val="Aucun"/>
                <w:rFonts w:ascii="Calibri" w:eastAsia="Calibri" w:hAnsi="Calibri" w:cs="Calibri"/>
                <w:sz w:val="18"/>
                <w:szCs w:val="18"/>
              </w:rPr>
            </w:pPr>
          </w:p>
          <w:p w:rsidR="00737B13" w:rsidRDefault="00737B13">
            <w:pPr>
              <w:pStyle w:val="CorpsA"/>
              <w:jc w:val="center"/>
              <w:rPr>
                <w:rStyle w:val="Aucun"/>
                <w:rFonts w:ascii="Calibri" w:eastAsia="Calibri" w:hAnsi="Calibri" w:cs="Calibri"/>
                <w:sz w:val="18"/>
                <w:szCs w:val="18"/>
              </w:rPr>
            </w:pPr>
          </w:p>
          <w:p w:rsidR="0088523D" w:rsidRDefault="0088523D">
            <w:pPr>
              <w:pStyle w:val="CorpsA"/>
              <w:jc w:val="center"/>
              <w:rPr>
                <w:rStyle w:val="Aucun"/>
                <w:rFonts w:ascii="Calibri" w:eastAsia="Calibri" w:hAnsi="Calibri" w:cs="Calibri"/>
                <w:sz w:val="18"/>
                <w:szCs w:val="18"/>
              </w:rPr>
            </w:pPr>
          </w:p>
          <w:p w:rsidR="0088523D" w:rsidRDefault="0088523D">
            <w:pPr>
              <w:pStyle w:val="CorpsA"/>
              <w:jc w:val="center"/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Etablissement français visé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23D" w:rsidRDefault="0088523D">
            <w:pPr>
              <w:pStyle w:val="CorpsA"/>
              <w:jc w:val="center"/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Filière en France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23D" w:rsidRDefault="0088523D">
            <w:pPr>
              <w:pStyle w:val="CorpsA"/>
              <w:jc w:val="center"/>
              <w:rPr>
                <w:rStyle w:val="Aucun"/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 xml:space="preserve">Moyenne </w:t>
            </w: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  <w:u w:val="single"/>
              </w:rPr>
              <w:t xml:space="preserve">PAR </w:t>
            </w:r>
            <w:r>
              <w:rPr>
                <w:rStyle w:val="Aucun"/>
                <w:rFonts w:ascii="Calibri" w:hAnsi="Calibri"/>
                <w:sz w:val="18"/>
                <w:szCs w:val="18"/>
              </w:rPr>
              <w:t>Semestre</w:t>
            </w: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> </w:t>
            </w:r>
            <w:r>
              <w:rPr>
                <w:rStyle w:val="Aucun"/>
                <w:rFonts w:ascii="Calibri" w:hAnsi="Calibri"/>
                <w:sz w:val="18"/>
                <w:szCs w:val="18"/>
              </w:rPr>
              <w:t>cycle ingénieur :</w:t>
            </w:r>
          </w:p>
          <w:p w:rsidR="0088523D" w:rsidRDefault="0088523D">
            <w:pPr>
              <w:pStyle w:val="CorpsA"/>
              <w:jc w:val="center"/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S1 et S2 et S3 et rang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23D" w:rsidRDefault="0088523D">
            <w:pPr>
              <w:pStyle w:val="CorpsA"/>
              <w:jc w:val="center"/>
              <w:rPr>
                <w:rStyle w:val="Aucun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Convention de Coopération</w:t>
            </w:r>
          </w:p>
          <w:p w:rsidR="0088523D" w:rsidRDefault="0088523D">
            <w:pPr>
              <w:pStyle w:val="CorpsA"/>
              <w:jc w:val="center"/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(Oui/non)</w:t>
            </w:r>
          </w:p>
        </w:tc>
      </w:tr>
      <w:tr w:rsidR="0088523D" w:rsidTr="00737B13">
        <w:trPr>
          <w:trHeight w:val="113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23D" w:rsidRDefault="0088523D">
            <w:pPr>
              <w:pStyle w:val="CorpsA"/>
              <w:jc w:val="center"/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23D" w:rsidRDefault="0088523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23D" w:rsidRDefault="0088523D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23D" w:rsidRDefault="0088523D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23D" w:rsidRDefault="0088523D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23D" w:rsidRDefault="0088523D">
            <w:pPr>
              <w:pStyle w:val="CorpsA"/>
              <w:spacing w:line="480" w:lineRule="auto"/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>S1+S2 :</w:t>
            </w:r>
          </w:p>
          <w:p w:rsidR="0088523D" w:rsidRDefault="0088523D">
            <w:pPr>
              <w:pStyle w:val="CorpsA"/>
              <w:spacing w:line="480" w:lineRule="auto"/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>S3 :</w:t>
            </w:r>
          </w:p>
          <w:p w:rsidR="0088523D" w:rsidRDefault="0088523D">
            <w:pPr>
              <w:pStyle w:val="CorpsA"/>
              <w:spacing w:line="480" w:lineRule="auto"/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>Rang :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23D" w:rsidRDefault="0088523D"/>
        </w:tc>
      </w:tr>
      <w:tr w:rsidR="0088523D" w:rsidTr="00737B13">
        <w:trPr>
          <w:trHeight w:val="1090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23D" w:rsidRDefault="0088523D">
            <w:pPr>
              <w:pStyle w:val="CorpsA"/>
              <w:jc w:val="center"/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23D" w:rsidRDefault="0088523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23D" w:rsidRDefault="0088523D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23D" w:rsidRDefault="0088523D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23D" w:rsidRDefault="0088523D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23D" w:rsidRDefault="0088523D">
            <w:pPr>
              <w:pStyle w:val="CorpsA"/>
              <w:spacing w:line="480" w:lineRule="auto"/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>S1+S2 :</w:t>
            </w:r>
          </w:p>
          <w:p w:rsidR="0088523D" w:rsidRDefault="0088523D">
            <w:pPr>
              <w:pStyle w:val="CorpsA"/>
              <w:spacing w:line="480" w:lineRule="auto"/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>S3 :</w:t>
            </w:r>
          </w:p>
          <w:p w:rsidR="0088523D" w:rsidRDefault="0088523D">
            <w:pPr>
              <w:pStyle w:val="CorpsA"/>
              <w:spacing w:line="480" w:lineRule="auto"/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>Rang :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23D" w:rsidRDefault="0088523D"/>
        </w:tc>
      </w:tr>
      <w:tr w:rsidR="0088523D" w:rsidTr="00737B13">
        <w:trPr>
          <w:trHeight w:val="1254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23D" w:rsidRDefault="0088523D">
            <w:pPr>
              <w:pStyle w:val="CorpsA"/>
              <w:jc w:val="center"/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23D" w:rsidRDefault="0088523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23D" w:rsidRDefault="0088523D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23D" w:rsidRDefault="0088523D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23D" w:rsidRDefault="0088523D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23D" w:rsidRDefault="0088523D">
            <w:pPr>
              <w:pStyle w:val="CorpsA"/>
              <w:spacing w:line="480" w:lineRule="auto"/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>S1+S2 :</w:t>
            </w:r>
          </w:p>
          <w:p w:rsidR="0088523D" w:rsidRDefault="0088523D">
            <w:pPr>
              <w:pStyle w:val="CorpsA"/>
              <w:spacing w:line="480" w:lineRule="auto"/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>S3 :</w:t>
            </w:r>
          </w:p>
          <w:p w:rsidR="0088523D" w:rsidRDefault="0088523D">
            <w:pPr>
              <w:pStyle w:val="CorpsA"/>
              <w:spacing w:line="480" w:lineRule="auto"/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>Rang :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23D" w:rsidRDefault="0088523D"/>
        </w:tc>
      </w:tr>
    </w:tbl>
    <w:p w:rsidR="000C39AA" w:rsidRDefault="000C39AA">
      <w:pPr>
        <w:pStyle w:val="CorpsA"/>
        <w:widowControl w:val="0"/>
        <w:ind w:left="108" w:hanging="108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0C39AA" w:rsidRDefault="000C39AA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0C39AA" w:rsidRDefault="000C39AA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0C39AA" w:rsidRDefault="000C39AA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0C39AA" w:rsidRDefault="000C39AA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0C39AA" w:rsidRDefault="000C39AA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0C39AA" w:rsidRPr="0088523D" w:rsidRDefault="004A1D08">
      <w:pPr>
        <w:pStyle w:val="CorpsA"/>
        <w:jc w:val="both"/>
        <w:rPr>
          <w:rFonts w:ascii="Calibri" w:hAnsi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  <w:lang w:val="de-DE"/>
        </w:rPr>
        <w:t>Date</w:t>
      </w:r>
      <w:r>
        <w:rPr>
          <w:rStyle w:val="Aucun"/>
          <w:rFonts w:ascii="Calibri" w:hAnsi="Calibri"/>
          <w:sz w:val="22"/>
          <w:szCs w:val="22"/>
        </w:rPr>
        <w:t> </w:t>
      </w:r>
      <w:r>
        <w:rPr>
          <w:rStyle w:val="Aucun"/>
          <w:rFonts w:ascii="Calibri" w:hAnsi="Calibri"/>
          <w:sz w:val="22"/>
          <w:szCs w:val="22"/>
          <w:lang w:val="it-IT"/>
        </w:rPr>
        <w:t xml:space="preserve">: </w:t>
      </w:r>
      <w:r>
        <w:rPr>
          <w:rStyle w:val="Aucun"/>
          <w:rFonts w:ascii="Calibri" w:hAnsi="Calibri"/>
          <w:sz w:val="22"/>
          <w:szCs w:val="22"/>
          <w:lang w:val="it-IT"/>
        </w:rPr>
        <w:tab/>
      </w:r>
      <w:r>
        <w:rPr>
          <w:rStyle w:val="Aucun"/>
          <w:rFonts w:ascii="Calibri" w:hAnsi="Calibri"/>
          <w:sz w:val="22"/>
          <w:szCs w:val="22"/>
          <w:lang w:val="it-IT"/>
        </w:rPr>
        <w:tab/>
      </w:r>
      <w:r>
        <w:rPr>
          <w:rStyle w:val="Aucun"/>
          <w:rFonts w:ascii="Calibri" w:hAnsi="Calibri"/>
          <w:sz w:val="22"/>
          <w:szCs w:val="22"/>
          <w:lang w:val="it-IT"/>
        </w:rPr>
        <w:tab/>
      </w:r>
      <w:r>
        <w:rPr>
          <w:rStyle w:val="Aucun"/>
          <w:rFonts w:ascii="Calibri" w:hAnsi="Calibri"/>
          <w:sz w:val="22"/>
          <w:szCs w:val="22"/>
          <w:lang w:val="it-IT"/>
        </w:rPr>
        <w:tab/>
      </w:r>
      <w:r>
        <w:rPr>
          <w:rStyle w:val="Aucun"/>
          <w:rFonts w:ascii="Calibri" w:hAnsi="Calibri"/>
          <w:sz w:val="22"/>
          <w:szCs w:val="22"/>
          <w:lang w:val="it-IT"/>
        </w:rPr>
        <w:tab/>
      </w:r>
      <w:r>
        <w:rPr>
          <w:rStyle w:val="Aucun"/>
          <w:rFonts w:ascii="Calibri" w:hAnsi="Calibri"/>
          <w:sz w:val="22"/>
          <w:szCs w:val="22"/>
          <w:lang w:val="it-IT"/>
        </w:rPr>
        <w:tab/>
      </w:r>
      <w:r>
        <w:rPr>
          <w:rStyle w:val="Aucun"/>
          <w:rFonts w:ascii="Calibri" w:hAnsi="Calibri"/>
          <w:b/>
          <w:bCs/>
          <w:sz w:val="22"/>
          <w:szCs w:val="22"/>
        </w:rPr>
        <w:t>Signature et cachet</w:t>
      </w:r>
      <w:r>
        <w:rPr>
          <w:rStyle w:val="Aucun"/>
          <w:rFonts w:ascii="Calibri" w:hAnsi="Calibri"/>
          <w:sz w:val="22"/>
          <w:szCs w:val="22"/>
        </w:rPr>
        <w:t xml:space="preserve"> du responsable de l’établissement </w:t>
      </w:r>
      <w:r>
        <w:rPr>
          <w:rStyle w:val="Aucun"/>
          <w:rFonts w:ascii="Calibri" w:hAnsi="Calibri"/>
          <w:sz w:val="22"/>
          <w:szCs w:val="22"/>
          <w:lang w:val="it-IT"/>
        </w:rPr>
        <w:t xml:space="preserve">: </w:t>
      </w:r>
    </w:p>
    <w:sectPr w:rsidR="000C39AA" w:rsidRPr="0088523D" w:rsidSect="0088523D">
      <w:headerReference w:type="default" r:id="rId12"/>
      <w:pgSz w:w="16840" w:h="11900" w:orient="landscape"/>
      <w:pgMar w:top="1418" w:right="1418" w:bottom="1258" w:left="1418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D08" w:rsidRDefault="004A1D08">
      <w:r>
        <w:separator/>
      </w:r>
    </w:p>
  </w:endnote>
  <w:endnote w:type="continuationSeparator" w:id="0">
    <w:p w:rsidR="004A1D08" w:rsidRDefault="004A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9AA" w:rsidRDefault="000C39AA">
    <w:pPr>
      <w:pStyle w:val="En-t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D08" w:rsidRDefault="004A1D08">
      <w:r>
        <w:separator/>
      </w:r>
    </w:p>
  </w:footnote>
  <w:footnote w:type="continuationSeparator" w:id="0">
    <w:p w:rsidR="004A1D08" w:rsidRDefault="004A1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9AA" w:rsidRDefault="000C39AA">
    <w:pPr>
      <w:pStyle w:val="En-tt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9AA" w:rsidRDefault="000C39AA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54E93"/>
    <w:multiLevelType w:val="hybridMultilevel"/>
    <w:tmpl w:val="302A2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AA"/>
    <w:rsid w:val="000C39AA"/>
    <w:rsid w:val="00332B68"/>
    <w:rsid w:val="004A1D08"/>
    <w:rsid w:val="00737B13"/>
    <w:rsid w:val="007832B9"/>
    <w:rsid w:val="0088523D"/>
    <w:rsid w:val="009A79FE"/>
    <w:rsid w:val="00BB0234"/>
    <w:rsid w:val="00DE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2AA1"/>
  <w15:docId w15:val="{450EBDF4-68ED-4ECB-96D4-A6AB0DCD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Aucun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-baptiste.millet@institutfrancais-maro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an-baptiste.millet@institutfrancais-maro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Chazot</dc:creator>
  <cp:keywords/>
  <dc:description/>
  <cp:lastModifiedBy>Jean-Baptiste MILLET</cp:lastModifiedBy>
  <cp:revision>2</cp:revision>
  <cp:lastPrinted>2021-04-23T15:19:00Z</cp:lastPrinted>
  <dcterms:created xsi:type="dcterms:W3CDTF">2021-04-15T17:44:00Z</dcterms:created>
  <dcterms:modified xsi:type="dcterms:W3CDTF">2021-04-23T15:58:00Z</dcterms:modified>
</cp:coreProperties>
</file>